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1D" w:rsidRPr="00861F04" w:rsidRDefault="00C5461D" w:rsidP="00C5461D">
      <w:pPr>
        <w:tabs>
          <w:tab w:val="left" w:pos="106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227A36" w:rsidRPr="00861F04" w:rsidRDefault="000731CC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731CC" w:rsidRPr="00861F04" w:rsidRDefault="00C5461D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3F3B99" w:rsidTr="00F50E86">
        <w:trPr>
          <w:tblHeader/>
        </w:trPr>
        <w:tc>
          <w:tcPr>
            <w:tcW w:w="781" w:type="dxa"/>
            <w:vMerge w:val="restart"/>
          </w:tcPr>
          <w:p w:rsidR="002B6CB3" w:rsidRPr="003F3B99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3F3B99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2B6CB3" w:rsidRPr="003F3B99" w:rsidRDefault="002B6CB3" w:rsidP="00D90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D9015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3F3B9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программы, подпрограммы, областной целевой программы, ведомственной целевой программы, отдельного мероприятия,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3F3B99" w:rsidRDefault="002B6CB3" w:rsidP="00BF4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</w:p>
        </w:tc>
      </w:tr>
      <w:tr w:rsidR="002B6CB3" w:rsidRPr="003F3B99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3F3B99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3F3B99" w:rsidRDefault="002B6CB3" w:rsidP="00BF44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(базовый)</w:t>
            </w:r>
          </w:p>
        </w:tc>
        <w:tc>
          <w:tcPr>
            <w:tcW w:w="992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(оценка)</w:t>
            </w:r>
          </w:p>
        </w:tc>
        <w:tc>
          <w:tcPr>
            <w:tcW w:w="992" w:type="dxa"/>
          </w:tcPr>
          <w:p w:rsidR="002B6CB3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3F3B99" w:rsidRDefault="0037476B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3F3B99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3F3B99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3F3B99" w:rsidRDefault="002B6CB3" w:rsidP="00BF44E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3F3B99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3F3B99" w:rsidTr="00F50E86">
        <w:tc>
          <w:tcPr>
            <w:tcW w:w="781" w:type="dxa"/>
          </w:tcPr>
          <w:p w:rsidR="000D6357" w:rsidRPr="000D6357" w:rsidRDefault="000D6357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0D6357" w:rsidRDefault="000D6357" w:rsidP="000D6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5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635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жизнедеятельности населения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6357">
              <w:rPr>
                <w:rFonts w:ascii="Times New Roman" w:hAnsi="Times New Roman" w:cs="Times New Roman"/>
                <w:sz w:val="24"/>
                <w:szCs w:val="24"/>
              </w:rPr>
              <w:t xml:space="preserve"> на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D6357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1416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3F3B99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158" w:rsidRPr="003F3B99" w:rsidTr="00F50E86">
        <w:tc>
          <w:tcPr>
            <w:tcW w:w="781" w:type="dxa"/>
          </w:tcPr>
          <w:p w:rsidR="004E4158" w:rsidRPr="000D6357" w:rsidRDefault="004E415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4E4158" w:rsidRPr="000D6357" w:rsidRDefault="004E4158" w:rsidP="004E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4E4158" w:rsidRPr="003F3B99" w:rsidRDefault="004E4158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992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909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992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851" w:type="dxa"/>
          </w:tcPr>
          <w:p w:rsidR="004E4158" w:rsidRPr="004E4158" w:rsidRDefault="004E415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E4158" w:rsidRPr="004E4158" w:rsidRDefault="003B5DB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E4158" w:rsidRPr="004E4158" w:rsidRDefault="003B5DB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4E4158" w:rsidRPr="004E4158" w:rsidRDefault="003B5DB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4E4158" w:rsidRPr="004E4158" w:rsidRDefault="003B5DB8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Pr="000D6357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</w:tcPr>
          <w:p w:rsidR="00992641" w:rsidRPr="000D6357" w:rsidRDefault="00992641" w:rsidP="0099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Уровень (коэффициент) преступности на 100 тыс. человек</w:t>
            </w:r>
          </w:p>
        </w:tc>
        <w:tc>
          <w:tcPr>
            <w:tcW w:w="1416" w:type="dxa"/>
          </w:tcPr>
          <w:p w:rsidR="00992641" w:rsidRPr="00992641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1545,5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1538,4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1658,9</w:t>
            </w:r>
          </w:p>
        </w:tc>
        <w:tc>
          <w:tcPr>
            <w:tcW w:w="909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1694,3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1989,6</w:t>
            </w:r>
          </w:p>
        </w:tc>
        <w:tc>
          <w:tcPr>
            <w:tcW w:w="851" w:type="dxa"/>
          </w:tcPr>
          <w:p w:rsidR="00992641" w:rsidRPr="00992641" w:rsidRDefault="00992641" w:rsidP="003B5DB8">
            <w:pPr>
              <w:ind w:left="-62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1734,1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1818,9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1772,6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1741,8</w:t>
            </w:r>
          </w:p>
        </w:tc>
        <w:tc>
          <w:tcPr>
            <w:tcW w:w="993" w:type="dxa"/>
          </w:tcPr>
          <w:p w:rsidR="00992641" w:rsidRPr="00992641" w:rsidRDefault="00992641" w:rsidP="00523030">
            <w:pPr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1695,6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Pr="000D6357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0" w:type="dxa"/>
          </w:tcPr>
          <w:p w:rsidR="00992641" w:rsidRPr="000D6357" w:rsidRDefault="00992641" w:rsidP="00E0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преступлений, связанных с незаконным оборотом наркотиков, выявленных правоохранительными органами, по отношению к 2013 году</w:t>
            </w:r>
          </w:p>
        </w:tc>
        <w:tc>
          <w:tcPr>
            <w:tcW w:w="1416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155,8</w:t>
            </w:r>
          </w:p>
        </w:tc>
        <w:tc>
          <w:tcPr>
            <w:tcW w:w="992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92641" w:rsidRPr="00992641" w:rsidRDefault="00992641" w:rsidP="0099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борьба с преступно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в Кировской области» на 2015 – </w:t>
            </w: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1416" w:type="dxa"/>
          </w:tcPr>
          <w:p w:rsidR="00992641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992641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92641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92641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92641" w:rsidRPr="00136ED0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2641" w:rsidRPr="003F3B99" w:rsidTr="00F50E86">
        <w:tc>
          <w:tcPr>
            <w:tcW w:w="781" w:type="dxa"/>
          </w:tcPr>
          <w:p w:rsidR="00992641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10" w:type="dxa"/>
          </w:tcPr>
          <w:p w:rsidR="00992641" w:rsidRPr="00992641" w:rsidRDefault="00992641" w:rsidP="00992641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  <w:tc>
          <w:tcPr>
            <w:tcW w:w="1416" w:type="dxa"/>
          </w:tcPr>
          <w:p w:rsidR="00992641" w:rsidRDefault="00992641" w:rsidP="00992641">
            <w:pPr>
              <w:jc w:val="center"/>
            </w:pPr>
            <w:r w:rsidRPr="00CA370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22123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25833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22500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23600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23000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22600</w:t>
            </w:r>
          </w:p>
        </w:tc>
        <w:tc>
          <w:tcPr>
            <w:tcW w:w="993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22000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992641" w:rsidRPr="00992641" w:rsidRDefault="00992641" w:rsidP="00992641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Уровень (коэффициент) преступности на 100 тыс. человек</w:t>
            </w:r>
          </w:p>
        </w:tc>
        <w:tc>
          <w:tcPr>
            <w:tcW w:w="1416" w:type="dxa"/>
          </w:tcPr>
          <w:p w:rsidR="00992641" w:rsidRDefault="00992641" w:rsidP="00992641">
            <w:pPr>
              <w:jc w:val="center"/>
            </w:pPr>
            <w:r w:rsidRPr="00CA370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1694,3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1989,6</w:t>
            </w:r>
          </w:p>
        </w:tc>
        <w:tc>
          <w:tcPr>
            <w:tcW w:w="851" w:type="dxa"/>
          </w:tcPr>
          <w:p w:rsidR="00992641" w:rsidRPr="00992641" w:rsidRDefault="00992641" w:rsidP="00E4123A">
            <w:pPr>
              <w:pStyle w:val="ConsPlusNormal"/>
              <w:widowControl/>
              <w:ind w:left="-672" w:firstLine="56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1734,1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1818,9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1772,6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1741,8</w:t>
            </w:r>
          </w:p>
        </w:tc>
        <w:tc>
          <w:tcPr>
            <w:tcW w:w="993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1695,6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Default="00992641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992641" w:rsidRPr="00992641" w:rsidRDefault="00992641" w:rsidP="00992641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или при их участии</w:t>
            </w:r>
          </w:p>
        </w:tc>
        <w:tc>
          <w:tcPr>
            <w:tcW w:w="1416" w:type="dxa"/>
          </w:tcPr>
          <w:p w:rsidR="00992641" w:rsidRDefault="00992641" w:rsidP="00992641">
            <w:pPr>
              <w:jc w:val="center"/>
            </w:pPr>
            <w:r w:rsidRPr="00CA370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761</w:t>
            </w:r>
          </w:p>
        </w:tc>
        <w:tc>
          <w:tcPr>
            <w:tcW w:w="992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620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650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685</w:t>
            </w:r>
          </w:p>
        </w:tc>
        <w:tc>
          <w:tcPr>
            <w:tcW w:w="850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670</w:t>
            </w:r>
          </w:p>
        </w:tc>
        <w:tc>
          <w:tcPr>
            <w:tcW w:w="993" w:type="dxa"/>
          </w:tcPr>
          <w:p w:rsidR="00992641" w:rsidRPr="00992641" w:rsidRDefault="00992641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926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655</w:t>
            </w:r>
          </w:p>
        </w:tc>
      </w:tr>
      <w:tr w:rsidR="00992641" w:rsidRPr="003F3B99" w:rsidTr="00F50E86">
        <w:tc>
          <w:tcPr>
            <w:tcW w:w="781" w:type="dxa"/>
          </w:tcPr>
          <w:p w:rsidR="00992641" w:rsidRPr="003F3B99" w:rsidRDefault="00992641" w:rsidP="00E87F05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92641" w:rsidRPr="003F3B99" w:rsidRDefault="00992641" w:rsidP="00E87F05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3B99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«Комплексные меры противодействия немедицинскому потреблению наркотических средств и их незаконному обороту в Кировской области» на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B99">
              <w:rPr>
                <w:rFonts w:ascii="Times New Roman" w:hAnsi="Times New Roman" w:cs="Times New Roman"/>
                <w:sz w:val="24"/>
                <w:szCs w:val="24"/>
              </w:rPr>
              <w:t>– 2020 годы</w:t>
            </w:r>
          </w:p>
        </w:tc>
        <w:tc>
          <w:tcPr>
            <w:tcW w:w="1416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2641" w:rsidRPr="003F3B99" w:rsidRDefault="00992641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Pr="003F3B99" w:rsidRDefault="004C6B80" w:rsidP="00E87F05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4C6B80" w:rsidRPr="003F3B99" w:rsidRDefault="004C6B80" w:rsidP="004C6B8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6B80">
              <w:rPr>
                <w:rFonts w:ascii="Times New Roman" w:hAnsi="Times New Roman" w:cs="Times New Roman"/>
                <w:sz w:val="24"/>
                <w:szCs w:val="24"/>
              </w:rPr>
              <w:t>Темп прироста числа наркопотребителей, состоящих на диспансерном учете и профилактическом наблюдении в лечебно-профилактических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области, в расчете на 100 </w:t>
            </w:r>
            <w:r w:rsidRPr="004C6B80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6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:rsidR="004C6B80" w:rsidRDefault="004C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Pr="003F3B99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4C6B80" w:rsidRPr="003F3B99" w:rsidRDefault="004C6B80" w:rsidP="00557D99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DB8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</w:tc>
        <w:tc>
          <w:tcPr>
            <w:tcW w:w="141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F60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:rsidR="004C6B80" w:rsidRPr="00AF34A2" w:rsidRDefault="004C6B80" w:rsidP="00AF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D4E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преступлений, связанных с незаконным оборотом</w:t>
            </w: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наркотиков, выявленных правоохранительными органами, по отношению к 2013 году</w:t>
            </w:r>
          </w:p>
        </w:tc>
        <w:tc>
          <w:tcPr>
            <w:tcW w:w="141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процентов </w:t>
            </w:r>
          </w:p>
        </w:tc>
        <w:tc>
          <w:tcPr>
            <w:tcW w:w="936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C6B80" w:rsidRPr="00AF34A2" w:rsidRDefault="004C6B80" w:rsidP="00AF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Развитие пожарной безопасности на территории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  <w:r w:rsidR="002B5D8D">
              <w:rPr>
                <w:rFonts w:ascii="Times New Roman" w:hAnsi="Times New Roman" w:cs="Times New Roman"/>
                <w:sz w:val="24"/>
                <w:szCs w:val="24"/>
              </w:rPr>
              <w:t xml:space="preserve"> на 2016 – </w:t>
            </w: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110" w:type="dxa"/>
          </w:tcPr>
          <w:p w:rsidR="004C6B80" w:rsidRPr="000D6357" w:rsidRDefault="004C6B80" w:rsidP="0052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4C6B80" w:rsidRPr="003F3B99" w:rsidRDefault="004C6B80" w:rsidP="005230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4C6B80" w:rsidRPr="004E4158" w:rsidRDefault="004C6B80" w:rsidP="00523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E4158" w:rsidRDefault="004C6B80" w:rsidP="00523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E4158" w:rsidRDefault="004C6B80" w:rsidP="00523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4E4158" w:rsidRDefault="004C6B80" w:rsidP="00523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E4158" w:rsidRDefault="004C6B80" w:rsidP="00523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6B80" w:rsidRPr="004E4158" w:rsidRDefault="004C6B80" w:rsidP="00874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C6B80" w:rsidRPr="004E4158" w:rsidRDefault="004C6B80" w:rsidP="00874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C6B80" w:rsidRPr="004E4158" w:rsidRDefault="004C6B80" w:rsidP="00874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4C6B80" w:rsidRPr="004E4158" w:rsidRDefault="004C6B80" w:rsidP="00874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4C6B80" w:rsidRPr="004E4158" w:rsidRDefault="004C6B80" w:rsidP="00874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4110" w:type="dxa"/>
          </w:tcPr>
          <w:p w:rsidR="004C6B80" w:rsidRPr="00AF34A2" w:rsidRDefault="004C6B80" w:rsidP="00AF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Готовность пожарных депо по предназначению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</w:tcPr>
          <w:p w:rsidR="004C6B80" w:rsidRPr="00AF34A2" w:rsidRDefault="004C6B80" w:rsidP="004E4158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4.10</w:t>
            </w:r>
          </w:p>
        </w:tc>
        <w:tc>
          <w:tcPr>
            <w:tcW w:w="4110" w:type="dxa"/>
          </w:tcPr>
          <w:p w:rsidR="004C6B80" w:rsidRPr="00AF34A2" w:rsidRDefault="004C6B80" w:rsidP="00AF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A2">
              <w:rPr>
                <w:rFonts w:ascii="Times New Roman" w:hAnsi="Times New Roman" w:cs="Times New Roman"/>
                <w:sz w:val="24"/>
                <w:szCs w:val="24"/>
              </w:rPr>
              <w:t>Доля созданного областного резерва материальных ресурсов по пожарно-техническому вооружению, спасательному оборудованию, имуществу и инструменту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851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50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993" w:type="dxa"/>
          </w:tcPr>
          <w:p w:rsidR="004C6B80" w:rsidRPr="00AF34A2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4110" w:type="dxa"/>
          </w:tcPr>
          <w:p w:rsidR="004C6B80" w:rsidRPr="00AF34A2" w:rsidRDefault="004C6B80" w:rsidP="00AF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>Количество зданий, приобретенных для размещения подразделений государственной противопожарной службы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09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4C6B80" w:rsidRPr="00FF226C" w:rsidRDefault="004C6B80" w:rsidP="00867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целевая </w:t>
            </w:r>
            <w:hyperlink r:id="rId7" w:history="1">
              <w:r w:rsidRPr="00867C43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борьба с преступностью в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2010 – </w:t>
            </w: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2014 годы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4110" w:type="dxa"/>
          </w:tcPr>
          <w:p w:rsidR="004C6B80" w:rsidRPr="00867C43" w:rsidRDefault="004C6B80" w:rsidP="00867C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Уровень (коэффициент) преступности на 100 тыс. человек</w:t>
            </w:r>
          </w:p>
        </w:tc>
        <w:tc>
          <w:tcPr>
            <w:tcW w:w="1416" w:type="dxa"/>
          </w:tcPr>
          <w:p w:rsidR="004C6B80" w:rsidRPr="00867C43" w:rsidRDefault="004C6B80" w:rsidP="00867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4C6B80" w:rsidRPr="00867C43" w:rsidRDefault="004C6B80" w:rsidP="00867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1545,5</w:t>
            </w:r>
          </w:p>
        </w:tc>
        <w:tc>
          <w:tcPr>
            <w:tcW w:w="992" w:type="dxa"/>
          </w:tcPr>
          <w:p w:rsidR="004C6B80" w:rsidRPr="00867C43" w:rsidRDefault="004C6B80" w:rsidP="00867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1538,4</w:t>
            </w:r>
          </w:p>
        </w:tc>
        <w:tc>
          <w:tcPr>
            <w:tcW w:w="992" w:type="dxa"/>
          </w:tcPr>
          <w:p w:rsidR="004C6B80" w:rsidRPr="00867C43" w:rsidRDefault="004C6B80" w:rsidP="00867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43">
              <w:rPr>
                <w:rFonts w:ascii="Times New Roman" w:hAnsi="Times New Roman" w:cs="Times New Roman"/>
                <w:sz w:val="24"/>
                <w:szCs w:val="24"/>
              </w:rPr>
              <w:t>1658,9</w:t>
            </w:r>
          </w:p>
        </w:tc>
        <w:tc>
          <w:tcPr>
            <w:tcW w:w="909" w:type="dxa"/>
          </w:tcPr>
          <w:p w:rsidR="004C6B80" w:rsidRPr="00FF226C" w:rsidRDefault="004C6B80" w:rsidP="00867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6B80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C6B80" w:rsidRPr="00FF226C" w:rsidRDefault="004C6B80" w:rsidP="00FF2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4C6B80" w:rsidRPr="00AF34A2" w:rsidRDefault="004C6B80" w:rsidP="004E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оповещения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Кировской области»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Default="004C6B80" w:rsidP="00523030">
            <w:pPr>
              <w:pStyle w:val="ConsPlusNormal"/>
              <w:widowControl/>
              <w:ind w:left="-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110" w:type="dxa"/>
          </w:tcPr>
          <w:p w:rsidR="004C6B80" w:rsidRDefault="004C6B80" w:rsidP="004E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(городских округов) Кировской области, в которых ведутся работы по реконструкции местной системы оповещения, от общего числа муниципальных районов (городских округов) области</w:t>
            </w:r>
          </w:p>
        </w:tc>
        <w:tc>
          <w:tcPr>
            <w:tcW w:w="1416" w:type="dxa"/>
          </w:tcPr>
          <w:p w:rsidR="004C6B80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09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51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851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850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993" w:type="dxa"/>
          </w:tcPr>
          <w:p w:rsidR="004C6B80" w:rsidRPr="004E4158" w:rsidRDefault="004C6B80" w:rsidP="004E4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5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4C6B80" w:rsidRPr="00712DB8" w:rsidRDefault="004C6B80" w:rsidP="00557D9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«</w:t>
            </w:r>
            <w:r w:rsidRPr="00D80B68">
              <w:rPr>
                <w:rFonts w:ascii="Times New Roman" w:hAnsi="Times New Roman"/>
                <w:sz w:val="24"/>
                <w:szCs w:val="24"/>
              </w:rPr>
              <w:t xml:space="preserve">Совершенствование учебной и материально-технической базы, создание безопасных условий хранения материальных </w:t>
            </w:r>
            <w:r w:rsidRPr="00D80B68">
              <w:rPr>
                <w:rFonts w:ascii="Times New Roman" w:hAnsi="Times New Roman"/>
                <w:sz w:val="24"/>
                <w:szCs w:val="24"/>
              </w:rPr>
              <w:lastRenderedPageBreak/>
              <w:t>ценностей областного резерва, закладываемых для нужд гражданской обороны и ликвидации последствий чрезвычайных ситуаций, улучшение качества обучения слушателей учебно-методического центра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97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23.3</w:t>
            </w:r>
          </w:p>
        </w:tc>
        <w:tc>
          <w:tcPr>
            <w:tcW w:w="4110" w:type="dxa"/>
          </w:tcPr>
          <w:p w:rsidR="004C6B80" w:rsidRPr="00426D4B" w:rsidRDefault="004C6B80" w:rsidP="00426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распространенных (в том числе в электронном виде) буклетов (памяток) по правилам поведения и действиям в условиях ЧС и в области безопасности жизнедеятельности населения</w:t>
            </w:r>
          </w:p>
        </w:tc>
        <w:tc>
          <w:tcPr>
            <w:tcW w:w="1416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36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851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850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993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23.4</w:t>
            </w:r>
          </w:p>
        </w:tc>
        <w:tc>
          <w:tcPr>
            <w:tcW w:w="4110" w:type="dxa"/>
          </w:tcPr>
          <w:p w:rsidR="004C6B80" w:rsidRPr="00426D4B" w:rsidRDefault="004C6B80" w:rsidP="00426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складских помещений, предназначенных для хранения материальных ресурсов, заложенных для нужд гражданской обороны, предупреждения и ликвидации ЧС природного и техногенного характера, в общем количестве складских помещений, требующих капитального ремонта</w:t>
            </w:r>
          </w:p>
        </w:tc>
        <w:tc>
          <w:tcPr>
            <w:tcW w:w="1416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4C6B80" w:rsidRPr="00426D4B" w:rsidRDefault="004C6B80" w:rsidP="0042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4B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4C6B80" w:rsidRPr="003F3B99" w:rsidTr="00F50E86">
        <w:tc>
          <w:tcPr>
            <w:tcW w:w="781" w:type="dxa"/>
          </w:tcPr>
          <w:p w:rsidR="004C6B80" w:rsidRPr="00D80B68" w:rsidRDefault="004C6B80" w:rsidP="00557D99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D80B68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23.7</w:t>
            </w:r>
          </w:p>
        </w:tc>
        <w:tc>
          <w:tcPr>
            <w:tcW w:w="4110" w:type="dxa"/>
          </w:tcPr>
          <w:p w:rsidR="004C6B80" w:rsidRDefault="004C6B80" w:rsidP="00557D9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</w:tc>
        <w:tc>
          <w:tcPr>
            <w:tcW w:w="141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B80" w:rsidRPr="003F3B99" w:rsidRDefault="004C6B80" w:rsidP="00F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F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B80" w:rsidRPr="003F3B99" w:rsidRDefault="004C6B80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2B5D8D">
      <w:headerReference w:type="default" r:id="rId8"/>
      <w:pgSz w:w="16838" w:h="11906" w:orient="landscape"/>
      <w:pgMar w:top="1271" w:right="1134" w:bottom="850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82" w:rsidRDefault="00EF2B82" w:rsidP="00C372AD">
      <w:pPr>
        <w:spacing w:after="0" w:line="240" w:lineRule="auto"/>
      </w:pPr>
      <w:r>
        <w:separator/>
      </w:r>
    </w:p>
  </w:endnote>
  <w:endnote w:type="continuationSeparator" w:id="0">
    <w:p w:rsidR="00EF2B82" w:rsidRDefault="00EF2B82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82" w:rsidRDefault="00EF2B82" w:rsidP="00C372AD">
      <w:pPr>
        <w:spacing w:after="0" w:line="240" w:lineRule="auto"/>
      </w:pPr>
      <w:r>
        <w:separator/>
      </w:r>
    </w:p>
  </w:footnote>
  <w:footnote w:type="continuationSeparator" w:id="0">
    <w:p w:rsidR="00EF2B82" w:rsidRDefault="00EF2B82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6798"/>
      <w:docPartObj>
        <w:docPartGallery w:val="Page Numbers (Top of Page)"/>
        <w:docPartUnique/>
      </w:docPartObj>
    </w:sdtPr>
    <w:sdtEndPr/>
    <w:sdtContent>
      <w:p w:rsidR="00C960FA" w:rsidRDefault="00EF2B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8E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90154" w:rsidRPr="00D97499" w:rsidRDefault="00D90154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E8C"/>
    <w:rsid w:val="00043F07"/>
    <w:rsid w:val="00050050"/>
    <w:rsid w:val="00057197"/>
    <w:rsid w:val="00061404"/>
    <w:rsid w:val="00063A34"/>
    <w:rsid w:val="00065230"/>
    <w:rsid w:val="00070264"/>
    <w:rsid w:val="00070B24"/>
    <w:rsid w:val="000731CC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6510"/>
    <w:rsid w:val="001407C8"/>
    <w:rsid w:val="00145026"/>
    <w:rsid w:val="0014635E"/>
    <w:rsid w:val="00147075"/>
    <w:rsid w:val="00153C0E"/>
    <w:rsid w:val="00156173"/>
    <w:rsid w:val="001706D4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E80"/>
    <w:rsid w:val="001C275E"/>
    <w:rsid w:val="001D227C"/>
    <w:rsid w:val="001D4BB6"/>
    <w:rsid w:val="001F1C28"/>
    <w:rsid w:val="001F285D"/>
    <w:rsid w:val="001F7E4B"/>
    <w:rsid w:val="00201408"/>
    <w:rsid w:val="00203431"/>
    <w:rsid w:val="002163BC"/>
    <w:rsid w:val="00222F26"/>
    <w:rsid w:val="0022507B"/>
    <w:rsid w:val="00227A36"/>
    <w:rsid w:val="00234A1E"/>
    <w:rsid w:val="00235729"/>
    <w:rsid w:val="002363EF"/>
    <w:rsid w:val="002408A4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E454C"/>
    <w:rsid w:val="002E53F4"/>
    <w:rsid w:val="002F2985"/>
    <w:rsid w:val="00300885"/>
    <w:rsid w:val="00304AFF"/>
    <w:rsid w:val="00304EAC"/>
    <w:rsid w:val="00306B71"/>
    <w:rsid w:val="00307763"/>
    <w:rsid w:val="0031290E"/>
    <w:rsid w:val="00312BFF"/>
    <w:rsid w:val="00321FCF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761E"/>
    <w:rsid w:val="00367B96"/>
    <w:rsid w:val="0037023D"/>
    <w:rsid w:val="0037476B"/>
    <w:rsid w:val="00392162"/>
    <w:rsid w:val="003A46DA"/>
    <w:rsid w:val="003A6D8A"/>
    <w:rsid w:val="003A7A86"/>
    <w:rsid w:val="003B265D"/>
    <w:rsid w:val="003B5DB8"/>
    <w:rsid w:val="003C1427"/>
    <w:rsid w:val="003C29FC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6D4B"/>
    <w:rsid w:val="00434DD7"/>
    <w:rsid w:val="00436FA8"/>
    <w:rsid w:val="00447FDF"/>
    <w:rsid w:val="0046099F"/>
    <w:rsid w:val="00465A89"/>
    <w:rsid w:val="004669D7"/>
    <w:rsid w:val="00467189"/>
    <w:rsid w:val="00480A04"/>
    <w:rsid w:val="00490E8C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8E0"/>
    <w:rsid w:val="004F30B3"/>
    <w:rsid w:val="004F5AED"/>
    <w:rsid w:val="0051156B"/>
    <w:rsid w:val="00517A07"/>
    <w:rsid w:val="005242D0"/>
    <w:rsid w:val="00525812"/>
    <w:rsid w:val="005318B8"/>
    <w:rsid w:val="00532AB8"/>
    <w:rsid w:val="0053480E"/>
    <w:rsid w:val="0053685A"/>
    <w:rsid w:val="005368D8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4358"/>
    <w:rsid w:val="005B6C48"/>
    <w:rsid w:val="005C045D"/>
    <w:rsid w:val="005D019C"/>
    <w:rsid w:val="005E12DC"/>
    <w:rsid w:val="005E293A"/>
    <w:rsid w:val="005E4B29"/>
    <w:rsid w:val="005E555A"/>
    <w:rsid w:val="005F2B5F"/>
    <w:rsid w:val="00600C10"/>
    <w:rsid w:val="006017D9"/>
    <w:rsid w:val="00601CC4"/>
    <w:rsid w:val="00601E83"/>
    <w:rsid w:val="006032C4"/>
    <w:rsid w:val="006032F1"/>
    <w:rsid w:val="006035C0"/>
    <w:rsid w:val="0060659C"/>
    <w:rsid w:val="00606FCD"/>
    <w:rsid w:val="00613099"/>
    <w:rsid w:val="00615F9E"/>
    <w:rsid w:val="00616CFF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66994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7073F7"/>
    <w:rsid w:val="00712292"/>
    <w:rsid w:val="00716A59"/>
    <w:rsid w:val="00731A3D"/>
    <w:rsid w:val="00744C6F"/>
    <w:rsid w:val="00745113"/>
    <w:rsid w:val="007471B5"/>
    <w:rsid w:val="00750F77"/>
    <w:rsid w:val="00753A9D"/>
    <w:rsid w:val="00764506"/>
    <w:rsid w:val="00767B13"/>
    <w:rsid w:val="00771131"/>
    <w:rsid w:val="0077220E"/>
    <w:rsid w:val="00773E28"/>
    <w:rsid w:val="007752F5"/>
    <w:rsid w:val="00787741"/>
    <w:rsid w:val="0079036B"/>
    <w:rsid w:val="00795371"/>
    <w:rsid w:val="0079666B"/>
    <w:rsid w:val="007967DD"/>
    <w:rsid w:val="007A53EC"/>
    <w:rsid w:val="007B2298"/>
    <w:rsid w:val="007B3C1F"/>
    <w:rsid w:val="007B6F67"/>
    <w:rsid w:val="007C08E3"/>
    <w:rsid w:val="007D50D0"/>
    <w:rsid w:val="007E0634"/>
    <w:rsid w:val="007E1421"/>
    <w:rsid w:val="007E7993"/>
    <w:rsid w:val="007F0175"/>
    <w:rsid w:val="007F0EC7"/>
    <w:rsid w:val="00803D18"/>
    <w:rsid w:val="008112E3"/>
    <w:rsid w:val="008130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B36B2"/>
    <w:rsid w:val="008B52AB"/>
    <w:rsid w:val="008C47BB"/>
    <w:rsid w:val="008C6EA4"/>
    <w:rsid w:val="008E4CDF"/>
    <w:rsid w:val="00900FD0"/>
    <w:rsid w:val="0091118A"/>
    <w:rsid w:val="0091729B"/>
    <w:rsid w:val="00921A91"/>
    <w:rsid w:val="0092365F"/>
    <w:rsid w:val="00931EED"/>
    <w:rsid w:val="0093375A"/>
    <w:rsid w:val="009343C7"/>
    <w:rsid w:val="009351B0"/>
    <w:rsid w:val="00942231"/>
    <w:rsid w:val="009507E0"/>
    <w:rsid w:val="009528E8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18B8"/>
    <w:rsid w:val="009F643F"/>
    <w:rsid w:val="00A00753"/>
    <w:rsid w:val="00A64182"/>
    <w:rsid w:val="00A6579B"/>
    <w:rsid w:val="00A65AE6"/>
    <w:rsid w:val="00A733D2"/>
    <w:rsid w:val="00A74AF3"/>
    <w:rsid w:val="00A7557B"/>
    <w:rsid w:val="00A849C0"/>
    <w:rsid w:val="00A85BF9"/>
    <w:rsid w:val="00A974EF"/>
    <w:rsid w:val="00AA1197"/>
    <w:rsid w:val="00AA44A1"/>
    <w:rsid w:val="00AA4A43"/>
    <w:rsid w:val="00AB2C23"/>
    <w:rsid w:val="00AB3C0B"/>
    <w:rsid w:val="00AC7AEC"/>
    <w:rsid w:val="00AD0F71"/>
    <w:rsid w:val="00AD5137"/>
    <w:rsid w:val="00AD5A39"/>
    <w:rsid w:val="00AF2EEB"/>
    <w:rsid w:val="00AF34A2"/>
    <w:rsid w:val="00B04C26"/>
    <w:rsid w:val="00B06EEE"/>
    <w:rsid w:val="00B14F60"/>
    <w:rsid w:val="00B15FF0"/>
    <w:rsid w:val="00B17476"/>
    <w:rsid w:val="00B20248"/>
    <w:rsid w:val="00B3324C"/>
    <w:rsid w:val="00B34445"/>
    <w:rsid w:val="00B434FC"/>
    <w:rsid w:val="00B45284"/>
    <w:rsid w:val="00B5107A"/>
    <w:rsid w:val="00B51CD6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D0"/>
    <w:rsid w:val="00BA12A1"/>
    <w:rsid w:val="00BA427E"/>
    <w:rsid w:val="00BA4886"/>
    <w:rsid w:val="00BA7458"/>
    <w:rsid w:val="00BB7562"/>
    <w:rsid w:val="00BC1A23"/>
    <w:rsid w:val="00BC4BAB"/>
    <w:rsid w:val="00BC7E29"/>
    <w:rsid w:val="00BD5165"/>
    <w:rsid w:val="00BE06B9"/>
    <w:rsid w:val="00BE5F5D"/>
    <w:rsid w:val="00BF44E5"/>
    <w:rsid w:val="00BF4A73"/>
    <w:rsid w:val="00C05F5A"/>
    <w:rsid w:val="00C074C8"/>
    <w:rsid w:val="00C17A7B"/>
    <w:rsid w:val="00C31347"/>
    <w:rsid w:val="00C3405B"/>
    <w:rsid w:val="00C372AD"/>
    <w:rsid w:val="00C40ADC"/>
    <w:rsid w:val="00C44288"/>
    <w:rsid w:val="00C46644"/>
    <w:rsid w:val="00C5461D"/>
    <w:rsid w:val="00C573F7"/>
    <w:rsid w:val="00C733F6"/>
    <w:rsid w:val="00C772D7"/>
    <w:rsid w:val="00C87CDA"/>
    <w:rsid w:val="00C90C9B"/>
    <w:rsid w:val="00C960FA"/>
    <w:rsid w:val="00CA207B"/>
    <w:rsid w:val="00CA5AEC"/>
    <w:rsid w:val="00CA6F0B"/>
    <w:rsid w:val="00CB40C6"/>
    <w:rsid w:val="00CB75F2"/>
    <w:rsid w:val="00CC22C9"/>
    <w:rsid w:val="00CC2E54"/>
    <w:rsid w:val="00CC7D16"/>
    <w:rsid w:val="00CD6A4B"/>
    <w:rsid w:val="00CE4A34"/>
    <w:rsid w:val="00D10919"/>
    <w:rsid w:val="00D15563"/>
    <w:rsid w:val="00D159F7"/>
    <w:rsid w:val="00D30112"/>
    <w:rsid w:val="00D35E45"/>
    <w:rsid w:val="00D362E7"/>
    <w:rsid w:val="00D36562"/>
    <w:rsid w:val="00D40104"/>
    <w:rsid w:val="00D46AF5"/>
    <w:rsid w:val="00D5127F"/>
    <w:rsid w:val="00D70840"/>
    <w:rsid w:val="00D77EEE"/>
    <w:rsid w:val="00D90154"/>
    <w:rsid w:val="00D96E4D"/>
    <w:rsid w:val="00D97499"/>
    <w:rsid w:val="00DA541B"/>
    <w:rsid w:val="00DA7261"/>
    <w:rsid w:val="00DC066A"/>
    <w:rsid w:val="00DC1EEE"/>
    <w:rsid w:val="00DC639E"/>
    <w:rsid w:val="00DD6B20"/>
    <w:rsid w:val="00DD7B23"/>
    <w:rsid w:val="00DE369D"/>
    <w:rsid w:val="00E01E54"/>
    <w:rsid w:val="00E055CE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49B0"/>
    <w:rsid w:val="00E64F2C"/>
    <w:rsid w:val="00E65BAC"/>
    <w:rsid w:val="00E81EF9"/>
    <w:rsid w:val="00E829D6"/>
    <w:rsid w:val="00E87883"/>
    <w:rsid w:val="00E91298"/>
    <w:rsid w:val="00E91681"/>
    <w:rsid w:val="00E97D4A"/>
    <w:rsid w:val="00EA4A97"/>
    <w:rsid w:val="00EA629C"/>
    <w:rsid w:val="00EA63E3"/>
    <w:rsid w:val="00EA76ED"/>
    <w:rsid w:val="00EB3A99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2B82"/>
    <w:rsid w:val="00EF33CC"/>
    <w:rsid w:val="00EF535A"/>
    <w:rsid w:val="00EF654F"/>
    <w:rsid w:val="00EF70CE"/>
    <w:rsid w:val="00EF72BC"/>
    <w:rsid w:val="00F07704"/>
    <w:rsid w:val="00F177C4"/>
    <w:rsid w:val="00F23804"/>
    <w:rsid w:val="00F319DF"/>
    <w:rsid w:val="00F42F17"/>
    <w:rsid w:val="00F50E86"/>
    <w:rsid w:val="00F53A6F"/>
    <w:rsid w:val="00F54741"/>
    <w:rsid w:val="00F60627"/>
    <w:rsid w:val="00F63553"/>
    <w:rsid w:val="00F7506D"/>
    <w:rsid w:val="00F76447"/>
    <w:rsid w:val="00F86DBB"/>
    <w:rsid w:val="00F902B3"/>
    <w:rsid w:val="00F9399A"/>
    <w:rsid w:val="00FA2FDB"/>
    <w:rsid w:val="00FA345C"/>
    <w:rsid w:val="00FA3D80"/>
    <w:rsid w:val="00FA6F96"/>
    <w:rsid w:val="00FB200D"/>
    <w:rsid w:val="00FB593A"/>
    <w:rsid w:val="00FB6DF8"/>
    <w:rsid w:val="00FC5C04"/>
    <w:rsid w:val="00FC6095"/>
    <w:rsid w:val="00FC73BC"/>
    <w:rsid w:val="00FC7B8B"/>
    <w:rsid w:val="00FD0B09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89652E-F819-4CFC-91BC-79837F2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6C74C3FF39597EE0F89EF97DE495E1635932B7AD79F847B49376081D276A78EC44B2A61C424D9F300495h9v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BBD3-6B1B-41EB-A5CF-D769EACF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Елена И. Кормщикова</cp:lastModifiedBy>
  <cp:revision>26</cp:revision>
  <cp:lastPrinted>2016-11-24T05:09:00Z</cp:lastPrinted>
  <dcterms:created xsi:type="dcterms:W3CDTF">2016-10-03T05:25:00Z</dcterms:created>
  <dcterms:modified xsi:type="dcterms:W3CDTF">2016-12-07T06:11:00Z</dcterms:modified>
</cp:coreProperties>
</file>